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0983E2" w14:textId="77777777" w:rsidR="00287091" w:rsidRPr="00287091" w:rsidRDefault="00287091" w:rsidP="00287091">
      <w:pPr>
        <w:rPr>
          <w:rFonts w:ascii="Arial" w:hAnsi="Arial" w:cs="Arial"/>
          <w:b/>
          <w:bCs/>
          <w:sz w:val="19"/>
          <w:szCs w:val="19"/>
        </w:rPr>
      </w:pPr>
      <w:bookmarkStart w:id="0" w:name="_GoBack"/>
      <w:bookmarkEnd w:id="0"/>
      <w:r w:rsidRPr="00287091">
        <w:rPr>
          <w:rFonts w:ascii="Arial" w:hAnsi="Arial" w:cs="Arial"/>
          <w:b/>
          <w:bCs/>
          <w:sz w:val="19"/>
          <w:szCs w:val="19"/>
        </w:rPr>
        <w:t>SCHEDULE 1 – PRIVACY POLICY</w:t>
      </w:r>
    </w:p>
    <w:p w14:paraId="59A0ACFD"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1. Introduction</w:t>
      </w:r>
    </w:p>
    <w:p w14:paraId="04195B1B" w14:textId="1762A278" w:rsidR="00287091" w:rsidRPr="00287091" w:rsidRDefault="00287091" w:rsidP="00287091">
      <w:pPr>
        <w:rPr>
          <w:rFonts w:ascii="Arial" w:hAnsi="Arial" w:cs="Arial"/>
          <w:sz w:val="19"/>
          <w:szCs w:val="19"/>
        </w:rPr>
      </w:pPr>
      <w:r w:rsidRPr="00287091">
        <w:rPr>
          <w:rFonts w:ascii="Arial" w:hAnsi="Arial" w:cs="Arial"/>
          <w:sz w:val="19"/>
          <w:szCs w:val="19"/>
        </w:rPr>
        <w:t>Welcome to Build 2 Trade Pty Ltd, trading as "Build 2 Trade"</w:t>
      </w:r>
      <w:r w:rsidR="00EE337D">
        <w:rPr>
          <w:rFonts w:ascii="Arial" w:hAnsi="Arial" w:cs="Arial"/>
          <w:sz w:val="19"/>
          <w:szCs w:val="19"/>
        </w:rPr>
        <w:t xml:space="preserve"> </w:t>
      </w:r>
      <w:r w:rsidRPr="00287091">
        <w:rPr>
          <w:rFonts w:ascii="Arial" w:hAnsi="Arial" w:cs="Arial"/>
          <w:sz w:val="19"/>
          <w:szCs w:val="19"/>
        </w:rPr>
        <w:t>("we", "us", "our"). We value your privacy and are committed to protecting your personal information. This Privacy Policy explains how we collect, use, disclose and safeguard your data when you use our website, mobile application, and services (collectively, "the Platform").</w:t>
      </w:r>
    </w:p>
    <w:p w14:paraId="5BC8C238"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2. Information We Collect</w:t>
      </w:r>
    </w:p>
    <w:p w14:paraId="3FCFCD03" w14:textId="77777777" w:rsidR="00287091" w:rsidRPr="00287091" w:rsidRDefault="00287091" w:rsidP="00287091">
      <w:pPr>
        <w:rPr>
          <w:rFonts w:ascii="Arial" w:hAnsi="Arial" w:cs="Arial"/>
          <w:sz w:val="19"/>
          <w:szCs w:val="19"/>
        </w:rPr>
      </w:pPr>
      <w:r w:rsidRPr="00287091">
        <w:rPr>
          <w:rFonts w:ascii="Arial" w:hAnsi="Arial" w:cs="Arial"/>
          <w:sz w:val="19"/>
          <w:szCs w:val="19"/>
        </w:rPr>
        <w:t>We collect the following types of information:</w:t>
      </w:r>
    </w:p>
    <w:p w14:paraId="21F8D0CC"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Personal Information: Name, contact details, ABN, license numbers, insurance documents, references, social media links.</w:t>
      </w:r>
    </w:p>
    <w:p w14:paraId="616EDA61"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Business Information: Company name, business registration details, project information.</w:t>
      </w:r>
    </w:p>
    <w:p w14:paraId="74BCA4E2"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Financial Information: Payment details (via Stripe), billing history.</w:t>
      </w:r>
    </w:p>
    <w:p w14:paraId="040E76A7"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Sensitive Information: Trade licences, insurance certificates, building plans, project documentation.</w:t>
      </w:r>
    </w:p>
    <w:p w14:paraId="39EAA495"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Usage Data: Device info, IP address, location/GPS data, log files.</w:t>
      </w:r>
    </w:p>
    <w:p w14:paraId="79B8BFA4"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Reviews and Ratings: Submitted by users about each other.</w:t>
      </w:r>
    </w:p>
    <w:p w14:paraId="3F9CFCC6" w14:textId="77777777" w:rsidR="00287091" w:rsidRPr="00287091" w:rsidRDefault="00287091" w:rsidP="00287091">
      <w:pPr>
        <w:numPr>
          <w:ilvl w:val="0"/>
          <w:numId w:val="7"/>
        </w:numPr>
        <w:rPr>
          <w:rFonts w:ascii="Arial" w:hAnsi="Arial" w:cs="Arial"/>
          <w:sz w:val="19"/>
          <w:szCs w:val="19"/>
        </w:rPr>
      </w:pPr>
      <w:r w:rsidRPr="00287091">
        <w:rPr>
          <w:rFonts w:ascii="Arial" w:hAnsi="Arial" w:cs="Arial"/>
          <w:sz w:val="19"/>
          <w:szCs w:val="19"/>
        </w:rPr>
        <w:t>Communications: Messages exchanged via the platform.</w:t>
      </w:r>
    </w:p>
    <w:p w14:paraId="049A1E10"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3. How We Use Your Information</w:t>
      </w:r>
    </w:p>
    <w:p w14:paraId="277FEF08" w14:textId="77777777" w:rsidR="00287091" w:rsidRPr="00287091" w:rsidRDefault="00287091" w:rsidP="00287091">
      <w:pPr>
        <w:rPr>
          <w:rFonts w:ascii="Arial" w:hAnsi="Arial" w:cs="Arial"/>
          <w:sz w:val="19"/>
          <w:szCs w:val="19"/>
        </w:rPr>
      </w:pPr>
      <w:r w:rsidRPr="00287091">
        <w:rPr>
          <w:rFonts w:ascii="Arial" w:hAnsi="Arial" w:cs="Arial"/>
          <w:sz w:val="19"/>
          <w:szCs w:val="19"/>
        </w:rPr>
        <w:t>We use your data to:</w:t>
      </w:r>
    </w:p>
    <w:p w14:paraId="7201C79E"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Verify user identity and credentials.</w:t>
      </w:r>
    </w:p>
    <w:p w14:paraId="4953DDB4"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Facilitate matching between builders, tradies, and suppliers.</w:t>
      </w:r>
    </w:p>
    <w:p w14:paraId="316D0C0C"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Process payments and subscriptions.</w:t>
      </w:r>
    </w:p>
    <w:p w14:paraId="3F73F10A"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Improve our services and user experience.</w:t>
      </w:r>
    </w:p>
    <w:p w14:paraId="5DF2EDD0"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Conduct internal analytics and marketing (with consent where required).</w:t>
      </w:r>
    </w:p>
    <w:p w14:paraId="4B9A34F4"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Monitor and enforce platform compliance.</w:t>
      </w:r>
    </w:p>
    <w:p w14:paraId="75EE6029"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Manage disputes and customer support.</w:t>
      </w:r>
    </w:p>
    <w:p w14:paraId="54EBF7D5" w14:textId="77777777" w:rsidR="00287091" w:rsidRPr="00287091" w:rsidRDefault="00287091" w:rsidP="00287091">
      <w:pPr>
        <w:numPr>
          <w:ilvl w:val="0"/>
          <w:numId w:val="8"/>
        </w:numPr>
        <w:rPr>
          <w:rFonts w:ascii="Arial" w:hAnsi="Arial" w:cs="Arial"/>
          <w:sz w:val="19"/>
          <w:szCs w:val="19"/>
        </w:rPr>
      </w:pPr>
      <w:r w:rsidRPr="00287091">
        <w:rPr>
          <w:rFonts w:ascii="Arial" w:hAnsi="Arial" w:cs="Arial"/>
          <w:sz w:val="19"/>
          <w:szCs w:val="19"/>
        </w:rPr>
        <w:t>Comply with legal obligations.</w:t>
      </w:r>
    </w:p>
    <w:p w14:paraId="7B8F98CB"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4. Disclosure of Information</w:t>
      </w:r>
    </w:p>
    <w:p w14:paraId="4EE58B99" w14:textId="77777777" w:rsidR="00287091" w:rsidRPr="00287091" w:rsidRDefault="00287091" w:rsidP="00287091">
      <w:pPr>
        <w:rPr>
          <w:rFonts w:ascii="Arial" w:hAnsi="Arial" w:cs="Arial"/>
          <w:sz w:val="19"/>
          <w:szCs w:val="19"/>
        </w:rPr>
      </w:pPr>
      <w:r w:rsidRPr="00287091">
        <w:rPr>
          <w:rFonts w:ascii="Arial" w:hAnsi="Arial" w:cs="Arial"/>
          <w:sz w:val="19"/>
          <w:szCs w:val="19"/>
        </w:rPr>
        <w:t>We may share your data with:</w:t>
      </w:r>
    </w:p>
    <w:p w14:paraId="57293D21" w14:textId="77777777" w:rsidR="00287091" w:rsidRPr="00287091" w:rsidRDefault="00287091" w:rsidP="00287091">
      <w:pPr>
        <w:numPr>
          <w:ilvl w:val="0"/>
          <w:numId w:val="9"/>
        </w:numPr>
        <w:rPr>
          <w:rFonts w:ascii="Arial" w:hAnsi="Arial" w:cs="Arial"/>
          <w:sz w:val="19"/>
          <w:szCs w:val="19"/>
        </w:rPr>
      </w:pPr>
      <w:r w:rsidRPr="00287091">
        <w:rPr>
          <w:rFonts w:ascii="Arial" w:hAnsi="Arial" w:cs="Arial"/>
          <w:sz w:val="19"/>
          <w:szCs w:val="19"/>
        </w:rPr>
        <w:t>Our administrative and support staff.</w:t>
      </w:r>
    </w:p>
    <w:p w14:paraId="641AFEF1" w14:textId="77777777" w:rsidR="00287091" w:rsidRPr="00287091" w:rsidRDefault="00287091" w:rsidP="00287091">
      <w:pPr>
        <w:numPr>
          <w:ilvl w:val="0"/>
          <w:numId w:val="9"/>
        </w:numPr>
        <w:rPr>
          <w:rFonts w:ascii="Arial" w:hAnsi="Arial" w:cs="Arial"/>
          <w:sz w:val="19"/>
          <w:szCs w:val="19"/>
        </w:rPr>
      </w:pPr>
      <w:r w:rsidRPr="00287091">
        <w:rPr>
          <w:rFonts w:ascii="Arial" w:hAnsi="Arial" w:cs="Arial"/>
          <w:sz w:val="19"/>
          <w:szCs w:val="19"/>
        </w:rPr>
        <w:t>Payment processors (e.g. Stripe).</w:t>
      </w:r>
    </w:p>
    <w:p w14:paraId="7AB3493A" w14:textId="77777777" w:rsidR="00287091" w:rsidRPr="00287091" w:rsidRDefault="00287091" w:rsidP="00287091">
      <w:pPr>
        <w:numPr>
          <w:ilvl w:val="0"/>
          <w:numId w:val="9"/>
        </w:numPr>
        <w:rPr>
          <w:rFonts w:ascii="Arial" w:hAnsi="Arial" w:cs="Arial"/>
          <w:sz w:val="19"/>
          <w:szCs w:val="19"/>
        </w:rPr>
      </w:pPr>
      <w:r w:rsidRPr="00287091">
        <w:rPr>
          <w:rFonts w:ascii="Arial" w:hAnsi="Arial" w:cs="Arial"/>
          <w:sz w:val="19"/>
          <w:szCs w:val="19"/>
        </w:rPr>
        <w:t>Service providers involved in hosting, analytics, and data processing.</w:t>
      </w:r>
    </w:p>
    <w:p w14:paraId="4B0D2291" w14:textId="77777777" w:rsidR="00287091" w:rsidRPr="00287091" w:rsidRDefault="00287091" w:rsidP="00287091">
      <w:pPr>
        <w:numPr>
          <w:ilvl w:val="0"/>
          <w:numId w:val="9"/>
        </w:numPr>
        <w:rPr>
          <w:rFonts w:ascii="Arial" w:hAnsi="Arial" w:cs="Arial"/>
          <w:sz w:val="19"/>
          <w:szCs w:val="19"/>
        </w:rPr>
      </w:pPr>
      <w:r w:rsidRPr="00287091">
        <w:rPr>
          <w:rFonts w:ascii="Arial" w:hAnsi="Arial" w:cs="Arial"/>
          <w:sz w:val="19"/>
          <w:szCs w:val="19"/>
        </w:rPr>
        <w:t>Legal or regulatory authorities, when required.</w:t>
      </w:r>
    </w:p>
    <w:p w14:paraId="51F3EF1D" w14:textId="77777777" w:rsidR="00287091" w:rsidRPr="00287091" w:rsidRDefault="00287091" w:rsidP="00287091">
      <w:pPr>
        <w:numPr>
          <w:ilvl w:val="0"/>
          <w:numId w:val="9"/>
        </w:numPr>
        <w:rPr>
          <w:rFonts w:ascii="Arial" w:hAnsi="Arial" w:cs="Arial"/>
          <w:sz w:val="19"/>
          <w:szCs w:val="19"/>
        </w:rPr>
      </w:pPr>
      <w:r w:rsidRPr="00287091">
        <w:rPr>
          <w:rFonts w:ascii="Arial" w:hAnsi="Arial" w:cs="Arial"/>
          <w:sz w:val="19"/>
          <w:szCs w:val="19"/>
        </w:rPr>
        <w:t>Other users of the platform (e.g. when your profile is shown).</w:t>
      </w:r>
    </w:p>
    <w:p w14:paraId="16290E98" w14:textId="77777777" w:rsidR="00287091" w:rsidRPr="00287091" w:rsidRDefault="00287091" w:rsidP="00287091">
      <w:pPr>
        <w:rPr>
          <w:rFonts w:ascii="Arial" w:hAnsi="Arial" w:cs="Arial"/>
          <w:sz w:val="19"/>
          <w:szCs w:val="19"/>
        </w:rPr>
      </w:pPr>
      <w:r w:rsidRPr="00287091">
        <w:rPr>
          <w:rFonts w:ascii="Arial" w:hAnsi="Arial" w:cs="Arial"/>
          <w:sz w:val="19"/>
          <w:szCs w:val="19"/>
        </w:rPr>
        <w:t xml:space="preserve">We do </w:t>
      </w:r>
      <w:r w:rsidRPr="00287091">
        <w:rPr>
          <w:rFonts w:ascii="Arial" w:hAnsi="Arial" w:cs="Arial"/>
          <w:b/>
          <w:bCs/>
          <w:sz w:val="19"/>
          <w:szCs w:val="19"/>
        </w:rPr>
        <w:t>not</w:t>
      </w:r>
      <w:r w:rsidRPr="00287091">
        <w:rPr>
          <w:rFonts w:ascii="Arial" w:hAnsi="Arial" w:cs="Arial"/>
          <w:sz w:val="19"/>
          <w:szCs w:val="19"/>
        </w:rPr>
        <w:t xml:space="preserve"> currently share data internationally.</w:t>
      </w:r>
    </w:p>
    <w:p w14:paraId="402195A4"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lastRenderedPageBreak/>
        <w:t>5. Data Retention</w:t>
      </w:r>
    </w:p>
    <w:p w14:paraId="637685CC" w14:textId="77777777" w:rsidR="00287091" w:rsidRPr="00287091" w:rsidRDefault="00287091" w:rsidP="00287091">
      <w:pPr>
        <w:rPr>
          <w:rFonts w:ascii="Arial" w:hAnsi="Arial" w:cs="Arial"/>
          <w:sz w:val="19"/>
          <w:szCs w:val="19"/>
        </w:rPr>
      </w:pPr>
      <w:r w:rsidRPr="00287091">
        <w:rPr>
          <w:rFonts w:ascii="Arial" w:hAnsi="Arial" w:cs="Arial"/>
          <w:sz w:val="19"/>
          <w:szCs w:val="19"/>
        </w:rPr>
        <w:t>We retain personal data and job-related documents for up to 3 years, unless required longer by law. You may request deletion of your personal data after this period.</w:t>
      </w:r>
    </w:p>
    <w:p w14:paraId="54F7DF6A" w14:textId="420FCCBC" w:rsidR="00287091" w:rsidRPr="00287091" w:rsidRDefault="00287091" w:rsidP="00287091">
      <w:pPr>
        <w:rPr>
          <w:rFonts w:ascii="Arial" w:hAnsi="Arial" w:cs="Arial"/>
          <w:b/>
          <w:bCs/>
          <w:sz w:val="19"/>
          <w:szCs w:val="19"/>
        </w:rPr>
      </w:pPr>
      <w:r w:rsidRPr="00287091">
        <w:rPr>
          <w:rFonts w:ascii="Arial" w:hAnsi="Arial" w:cs="Arial"/>
          <w:b/>
          <w:bCs/>
          <w:sz w:val="19"/>
          <w:szCs w:val="19"/>
        </w:rPr>
        <w:t>6. Data Security</w:t>
      </w:r>
    </w:p>
    <w:p w14:paraId="4442CC76" w14:textId="77777777" w:rsidR="00287091" w:rsidRPr="00287091" w:rsidRDefault="00287091" w:rsidP="00287091">
      <w:pPr>
        <w:rPr>
          <w:rFonts w:ascii="Arial" w:hAnsi="Arial" w:cs="Arial"/>
          <w:sz w:val="19"/>
          <w:szCs w:val="19"/>
        </w:rPr>
      </w:pPr>
      <w:r w:rsidRPr="00287091">
        <w:rPr>
          <w:rFonts w:ascii="Arial" w:hAnsi="Arial" w:cs="Arial"/>
          <w:sz w:val="19"/>
          <w:szCs w:val="19"/>
        </w:rPr>
        <w:t>We take reasonable steps to protect your data, including access controls and encryption. However, no system is completely secure, and we cannot guarantee absolute security.</w:t>
      </w:r>
    </w:p>
    <w:p w14:paraId="51AA945F"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7. Your Rights</w:t>
      </w:r>
    </w:p>
    <w:p w14:paraId="180AE19F" w14:textId="77777777" w:rsidR="00287091" w:rsidRPr="00287091" w:rsidRDefault="00287091" w:rsidP="00287091">
      <w:pPr>
        <w:rPr>
          <w:rFonts w:ascii="Arial" w:hAnsi="Arial" w:cs="Arial"/>
          <w:sz w:val="19"/>
          <w:szCs w:val="19"/>
        </w:rPr>
      </w:pPr>
      <w:r w:rsidRPr="00287091">
        <w:rPr>
          <w:rFonts w:ascii="Arial" w:hAnsi="Arial" w:cs="Arial"/>
          <w:sz w:val="19"/>
          <w:szCs w:val="19"/>
        </w:rPr>
        <w:t>You have the right to:</w:t>
      </w:r>
    </w:p>
    <w:p w14:paraId="747E53D2" w14:textId="77777777" w:rsidR="00287091" w:rsidRPr="00287091" w:rsidRDefault="00287091" w:rsidP="00287091">
      <w:pPr>
        <w:numPr>
          <w:ilvl w:val="0"/>
          <w:numId w:val="10"/>
        </w:numPr>
        <w:rPr>
          <w:rFonts w:ascii="Arial" w:hAnsi="Arial" w:cs="Arial"/>
          <w:sz w:val="19"/>
          <w:szCs w:val="19"/>
        </w:rPr>
      </w:pPr>
      <w:r w:rsidRPr="00287091">
        <w:rPr>
          <w:rFonts w:ascii="Arial" w:hAnsi="Arial" w:cs="Arial"/>
          <w:sz w:val="19"/>
          <w:szCs w:val="19"/>
        </w:rPr>
        <w:t>Access your personal data.</w:t>
      </w:r>
    </w:p>
    <w:p w14:paraId="2D628EEF" w14:textId="77777777" w:rsidR="00287091" w:rsidRPr="00287091" w:rsidRDefault="00287091" w:rsidP="00287091">
      <w:pPr>
        <w:numPr>
          <w:ilvl w:val="0"/>
          <w:numId w:val="10"/>
        </w:numPr>
        <w:rPr>
          <w:rFonts w:ascii="Arial" w:hAnsi="Arial" w:cs="Arial"/>
          <w:sz w:val="19"/>
          <w:szCs w:val="19"/>
        </w:rPr>
      </w:pPr>
      <w:r w:rsidRPr="00287091">
        <w:rPr>
          <w:rFonts w:ascii="Arial" w:hAnsi="Arial" w:cs="Arial"/>
          <w:sz w:val="19"/>
          <w:szCs w:val="19"/>
        </w:rPr>
        <w:t>Request corrections or updates.</w:t>
      </w:r>
    </w:p>
    <w:p w14:paraId="3912332D" w14:textId="77777777" w:rsidR="00287091" w:rsidRPr="00287091" w:rsidRDefault="00287091" w:rsidP="00287091">
      <w:pPr>
        <w:numPr>
          <w:ilvl w:val="0"/>
          <w:numId w:val="10"/>
        </w:numPr>
        <w:rPr>
          <w:rFonts w:ascii="Arial" w:hAnsi="Arial" w:cs="Arial"/>
          <w:sz w:val="19"/>
          <w:szCs w:val="19"/>
        </w:rPr>
      </w:pPr>
      <w:r w:rsidRPr="00287091">
        <w:rPr>
          <w:rFonts w:ascii="Arial" w:hAnsi="Arial" w:cs="Arial"/>
          <w:sz w:val="19"/>
          <w:szCs w:val="19"/>
        </w:rPr>
        <w:t>Request deletion of your data (subject to contractual obligations).</w:t>
      </w:r>
    </w:p>
    <w:p w14:paraId="0A4222B6" w14:textId="77777777" w:rsidR="00287091" w:rsidRPr="00287091" w:rsidRDefault="00287091" w:rsidP="00287091">
      <w:pPr>
        <w:numPr>
          <w:ilvl w:val="0"/>
          <w:numId w:val="10"/>
        </w:numPr>
        <w:rPr>
          <w:rFonts w:ascii="Arial" w:hAnsi="Arial" w:cs="Arial"/>
          <w:sz w:val="19"/>
          <w:szCs w:val="19"/>
        </w:rPr>
      </w:pPr>
      <w:r w:rsidRPr="00287091">
        <w:rPr>
          <w:rFonts w:ascii="Arial" w:hAnsi="Arial" w:cs="Arial"/>
          <w:sz w:val="19"/>
          <w:szCs w:val="19"/>
        </w:rPr>
        <w:t>Withdraw consent for certain uses.</w:t>
      </w:r>
    </w:p>
    <w:p w14:paraId="263A6008" w14:textId="77777777" w:rsidR="00287091" w:rsidRPr="00287091" w:rsidRDefault="00287091" w:rsidP="00287091">
      <w:pPr>
        <w:rPr>
          <w:rFonts w:ascii="Arial" w:hAnsi="Arial" w:cs="Arial"/>
          <w:sz w:val="19"/>
          <w:szCs w:val="19"/>
        </w:rPr>
      </w:pPr>
      <w:r w:rsidRPr="00287091">
        <w:rPr>
          <w:rFonts w:ascii="Arial" w:hAnsi="Arial" w:cs="Arial"/>
          <w:sz w:val="19"/>
          <w:szCs w:val="19"/>
        </w:rPr>
        <w:t>Contact us via the admin portal for any privacy-related requests.</w:t>
      </w:r>
    </w:p>
    <w:p w14:paraId="2882EA6D"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8. Cookies &amp; Analytics</w:t>
      </w:r>
    </w:p>
    <w:p w14:paraId="41681111" w14:textId="77777777" w:rsidR="00287091" w:rsidRPr="00287091" w:rsidRDefault="00287091" w:rsidP="00287091">
      <w:pPr>
        <w:rPr>
          <w:rFonts w:ascii="Arial" w:hAnsi="Arial" w:cs="Arial"/>
          <w:sz w:val="19"/>
          <w:szCs w:val="19"/>
        </w:rPr>
      </w:pPr>
      <w:r w:rsidRPr="00287091">
        <w:rPr>
          <w:rFonts w:ascii="Arial" w:hAnsi="Arial" w:cs="Arial"/>
          <w:sz w:val="19"/>
          <w:szCs w:val="19"/>
        </w:rPr>
        <w:t>We may use cookies and third-party analytics tools to monitor usage patterns and improve the platform.</w:t>
      </w:r>
    </w:p>
    <w:p w14:paraId="50639F3A"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9. Marketing Communications</w:t>
      </w:r>
    </w:p>
    <w:p w14:paraId="18E05D0C" w14:textId="77777777" w:rsidR="00287091" w:rsidRPr="00287091" w:rsidRDefault="00287091" w:rsidP="00287091">
      <w:pPr>
        <w:rPr>
          <w:rFonts w:ascii="Arial" w:hAnsi="Arial" w:cs="Arial"/>
          <w:sz w:val="19"/>
          <w:szCs w:val="19"/>
        </w:rPr>
      </w:pPr>
      <w:r w:rsidRPr="00287091">
        <w:rPr>
          <w:rFonts w:ascii="Arial" w:hAnsi="Arial" w:cs="Arial"/>
          <w:sz w:val="19"/>
          <w:szCs w:val="19"/>
        </w:rPr>
        <w:t>We may send you email or SMS messages about your account or promotions. You can opt out at any time.</w:t>
      </w:r>
    </w:p>
    <w:p w14:paraId="725E5B31"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10. Age Restrictions</w:t>
      </w:r>
    </w:p>
    <w:p w14:paraId="28DD4BBB" w14:textId="77777777" w:rsidR="00287091" w:rsidRPr="00287091" w:rsidRDefault="00287091" w:rsidP="00287091">
      <w:pPr>
        <w:rPr>
          <w:rFonts w:ascii="Arial" w:hAnsi="Arial" w:cs="Arial"/>
          <w:sz w:val="19"/>
          <w:szCs w:val="19"/>
        </w:rPr>
      </w:pPr>
      <w:r w:rsidRPr="00287091">
        <w:rPr>
          <w:rFonts w:ascii="Arial" w:hAnsi="Arial" w:cs="Arial"/>
          <w:sz w:val="19"/>
          <w:szCs w:val="19"/>
        </w:rPr>
        <w:t>You must be 18 years or older to use the platform.</w:t>
      </w:r>
    </w:p>
    <w:p w14:paraId="4CAF122F" w14:textId="77777777" w:rsidR="00287091" w:rsidRPr="00287091" w:rsidRDefault="00287091" w:rsidP="00287091">
      <w:pPr>
        <w:rPr>
          <w:rFonts w:ascii="Arial" w:hAnsi="Arial" w:cs="Arial"/>
          <w:b/>
          <w:bCs/>
          <w:sz w:val="19"/>
          <w:szCs w:val="19"/>
        </w:rPr>
      </w:pPr>
      <w:r w:rsidRPr="00287091">
        <w:rPr>
          <w:rFonts w:ascii="Arial" w:hAnsi="Arial" w:cs="Arial"/>
          <w:b/>
          <w:bCs/>
          <w:sz w:val="19"/>
          <w:szCs w:val="19"/>
        </w:rPr>
        <w:t>11. Contact Us</w:t>
      </w:r>
    </w:p>
    <w:p w14:paraId="73597953" w14:textId="7BB73589" w:rsidR="00287091" w:rsidRPr="00287091" w:rsidRDefault="00287091" w:rsidP="00287091">
      <w:pPr>
        <w:rPr>
          <w:rFonts w:ascii="Arial" w:hAnsi="Arial" w:cs="Arial"/>
          <w:sz w:val="19"/>
          <w:szCs w:val="19"/>
        </w:rPr>
      </w:pPr>
      <w:r w:rsidRPr="00287091">
        <w:rPr>
          <w:rFonts w:ascii="Arial" w:hAnsi="Arial" w:cs="Arial"/>
          <w:sz w:val="19"/>
          <w:szCs w:val="19"/>
        </w:rPr>
        <w:t>For privacy inquiries, contact us through the admin portal or by emailing</w:t>
      </w:r>
      <w:r w:rsidR="00EE337D">
        <w:rPr>
          <w:rFonts w:ascii="Arial" w:hAnsi="Arial" w:cs="Arial"/>
          <w:sz w:val="19"/>
          <w:szCs w:val="19"/>
        </w:rPr>
        <w:t xml:space="preserve"> </w:t>
      </w:r>
      <w:r w:rsidR="00EE337D" w:rsidRPr="00EE337D">
        <w:rPr>
          <w:rFonts w:ascii="Arial" w:hAnsi="Arial" w:cs="Arial"/>
          <w:sz w:val="19"/>
          <w:szCs w:val="19"/>
        </w:rPr>
        <w:t>admin@build2trade.com.au</w:t>
      </w:r>
    </w:p>
    <w:p w14:paraId="4DE87782" w14:textId="77777777" w:rsidR="00287091" w:rsidRPr="00287091" w:rsidRDefault="00287091">
      <w:pPr>
        <w:rPr>
          <w:rFonts w:ascii="Arial" w:hAnsi="Arial" w:cs="Arial"/>
          <w:sz w:val="19"/>
          <w:szCs w:val="19"/>
        </w:rPr>
      </w:pPr>
    </w:p>
    <w:sectPr w:rsidR="00287091" w:rsidRPr="0028709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8F289" w14:textId="77777777" w:rsidR="00863B28" w:rsidRDefault="00863B28" w:rsidP="006538B6">
      <w:pPr>
        <w:spacing w:after="0" w:line="240" w:lineRule="auto"/>
      </w:pPr>
      <w:r>
        <w:separator/>
      </w:r>
    </w:p>
  </w:endnote>
  <w:endnote w:type="continuationSeparator" w:id="0">
    <w:p w14:paraId="02A3429F" w14:textId="77777777" w:rsidR="00863B28" w:rsidRDefault="00863B28" w:rsidP="00653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5727036"/>
      <w:docPartObj>
        <w:docPartGallery w:val="Page Numbers (Bottom of Page)"/>
        <w:docPartUnique/>
      </w:docPartObj>
    </w:sdtPr>
    <w:sdtEndPr/>
    <w:sdtContent>
      <w:p w14:paraId="37D32F22" w14:textId="66E3A2C1" w:rsidR="006538B6" w:rsidRDefault="006538B6">
        <w:pPr>
          <w:pStyle w:val="Footer"/>
          <w:jc w:val="right"/>
        </w:pPr>
        <w:r>
          <w:fldChar w:fldCharType="begin"/>
        </w:r>
        <w:r>
          <w:instrText>PAGE   \* MERGEFORMAT</w:instrText>
        </w:r>
        <w:r>
          <w:fldChar w:fldCharType="separate"/>
        </w:r>
        <w:r w:rsidR="008D7E46" w:rsidRPr="008D7E46">
          <w:rPr>
            <w:noProof/>
            <w:lang w:val="en-GB"/>
          </w:rPr>
          <w:t>2</w:t>
        </w:r>
        <w:r>
          <w:fldChar w:fldCharType="end"/>
        </w:r>
      </w:p>
    </w:sdtContent>
  </w:sdt>
  <w:p w14:paraId="45C5126A" w14:textId="00DCF5ED" w:rsidR="006538B6" w:rsidRDefault="006538B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7D4FB3" w14:textId="77777777" w:rsidR="00863B28" w:rsidRDefault="00863B28" w:rsidP="006538B6">
      <w:pPr>
        <w:spacing w:after="0" w:line="240" w:lineRule="auto"/>
      </w:pPr>
      <w:r>
        <w:separator/>
      </w:r>
    </w:p>
  </w:footnote>
  <w:footnote w:type="continuationSeparator" w:id="0">
    <w:p w14:paraId="02F051B6" w14:textId="77777777" w:rsidR="00863B28" w:rsidRDefault="00863B28" w:rsidP="006538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53714"/>
    <w:multiLevelType w:val="multilevel"/>
    <w:tmpl w:val="6A887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D2577"/>
    <w:multiLevelType w:val="multilevel"/>
    <w:tmpl w:val="20EE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0702B"/>
    <w:multiLevelType w:val="multilevel"/>
    <w:tmpl w:val="D4B0E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0F2F54"/>
    <w:multiLevelType w:val="multilevel"/>
    <w:tmpl w:val="BD7E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DF1920"/>
    <w:multiLevelType w:val="multilevel"/>
    <w:tmpl w:val="3D706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266211"/>
    <w:multiLevelType w:val="multilevel"/>
    <w:tmpl w:val="CCD0D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C8369E"/>
    <w:multiLevelType w:val="multilevel"/>
    <w:tmpl w:val="0024A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44452C"/>
    <w:multiLevelType w:val="multilevel"/>
    <w:tmpl w:val="CF36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214E71"/>
    <w:multiLevelType w:val="multilevel"/>
    <w:tmpl w:val="19182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7B5ACA"/>
    <w:multiLevelType w:val="multilevel"/>
    <w:tmpl w:val="936E7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640C7D"/>
    <w:multiLevelType w:val="multilevel"/>
    <w:tmpl w:val="A0F42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7"/>
  </w:num>
  <w:num w:numId="4">
    <w:abstractNumId w:val="0"/>
  </w:num>
  <w:num w:numId="5">
    <w:abstractNumId w:val="4"/>
  </w:num>
  <w:num w:numId="6">
    <w:abstractNumId w:val="3"/>
  </w:num>
  <w:num w:numId="7">
    <w:abstractNumId w:val="10"/>
  </w:num>
  <w:num w:numId="8">
    <w:abstractNumId w:val="8"/>
  </w:num>
  <w:num w:numId="9">
    <w:abstractNumId w:val="1"/>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091"/>
    <w:rsid w:val="001B3BD2"/>
    <w:rsid w:val="001C2AB6"/>
    <w:rsid w:val="00240597"/>
    <w:rsid w:val="00287091"/>
    <w:rsid w:val="005817E4"/>
    <w:rsid w:val="0061265F"/>
    <w:rsid w:val="006538B6"/>
    <w:rsid w:val="00804CB5"/>
    <w:rsid w:val="008632D9"/>
    <w:rsid w:val="00863B28"/>
    <w:rsid w:val="008D7E46"/>
    <w:rsid w:val="009549E3"/>
    <w:rsid w:val="0099116F"/>
    <w:rsid w:val="00AD5712"/>
    <w:rsid w:val="00BB5092"/>
    <w:rsid w:val="00D17A6F"/>
    <w:rsid w:val="00D758A0"/>
    <w:rsid w:val="00EE337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23BEEB"/>
  <w15:chartTrackingRefBased/>
  <w15:docId w15:val="{0538998B-988D-4255-A042-2D08A0A38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870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70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70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70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70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70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70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70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70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70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70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70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70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70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70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70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70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7091"/>
    <w:rPr>
      <w:rFonts w:eastAsiaTheme="majorEastAsia" w:cstheme="majorBidi"/>
      <w:color w:val="272727" w:themeColor="text1" w:themeTint="D8"/>
    </w:rPr>
  </w:style>
  <w:style w:type="paragraph" w:styleId="Title">
    <w:name w:val="Title"/>
    <w:basedOn w:val="Normal"/>
    <w:next w:val="Normal"/>
    <w:link w:val="TitleChar"/>
    <w:uiPriority w:val="10"/>
    <w:qFormat/>
    <w:rsid w:val="002870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0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0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70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7091"/>
    <w:pPr>
      <w:spacing w:before="160"/>
      <w:jc w:val="center"/>
    </w:pPr>
    <w:rPr>
      <w:i/>
      <w:iCs/>
      <w:color w:val="404040" w:themeColor="text1" w:themeTint="BF"/>
    </w:rPr>
  </w:style>
  <w:style w:type="character" w:customStyle="1" w:styleId="QuoteChar">
    <w:name w:val="Quote Char"/>
    <w:basedOn w:val="DefaultParagraphFont"/>
    <w:link w:val="Quote"/>
    <w:uiPriority w:val="29"/>
    <w:rsid w:val="00287091"/>
    <w:rPr>
      <w:i/>
      <w:iCs/>
      <w:color w:val="404040" w:themeColor="text1" w:themeTint="BF"/>
    </w:rPr>
  </w:style>
  <w:style w:type="paragraph" w:styleId="ListParagraph">
    <w:name w:val="List Paragraph"/>
    <w:basedOn w:val="Normal"/>
    <w:uiPriority w:val="34"/>
    <w:qFormat/>
    <w:rsid w:val="00287091"/>
    <w:pPr>
      <w:ind w:left="720"/>
      <w:contextualSpacing/>
    </w:pPr>
  </w:style>
  <w:style w:type="character" w:styleId="IntenseEmphasis">
    <w:name w:val="Intense Emphasis"/>
    <w:basedOn w:val="DefaultParagraphFont"/>
    <w:uiPriority w:val="21"/>
    <w:qFormat/>
    <w:rsid w:val="00287091"/>
    <w:rPr>
      <w:i/>
      <w:iCs/>
      <w:color w:val="0F4761" w:themeColor="accent1" w:themeShade="BF"/>
    </w:rPr>
  </w:style>
  <w:style w:type="paragraph" w:styleId="IntenseQuote">
    <w:name w:val="Intense Quote"/>
    <w:basedOn w:val="Normal"/>
    <w:next w:val="Normal"/>
    <w:link w:val="IntenseQuoteChar"/>
    <w:uiPriority w:val="30"/>
    <w:qFormat/>
    <w:rsid w:val="002870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7091"/>
    <w:rPr>
      <w:i/>
      <w:iCs/>
      <w:color w:val="0F4761" w:themeColor="accent1" w:themeShade="BF"/>
    </w:rPr>
  </w:style>
  <w:style w:type="character" w:styleId="IntenseReference">
    <w:name w:val="Intense Reference"/>
    <w:basedOn w:val="DefaultParagraphFont"/>
    <w:uiPriority w:val="32"/>
    <w:qFormat/>
    <w:rsid w:val="00287091"/>
    <w:rPr>
      <w:b/>
      <w:bCs/>
      <w:smallCaps/>
      <w:color w:val="0F4761" w:themeColor="accent1" w:themeShade="BF"/>
      <w:spacing w:val="5"/>
    </w:rPr>
  </w:style>
  <w:style w:type="character" w:styleId="CommentReference">
    <w:name w:val="annotation reference"/>
    <w:basedOn w:val="DefaultParagraphFont"/>
    <w:uiPriority w:val="99"/>
    <w:semiHidden/>
    <w:unhideWhenUsed/>
    <w:rsid w:val="00BB5092"/>
    <w:rPr>
      <w:sz w:val="16"/>
      <w:szCs w:val="16"/>
    </w:rPr>
  </w:style>
  <w:style w:type="paragraph" w:styleId="CommentText">
    <w:name w:val="annotation text"/>
    <w:basedOn w:val="Normal"/>
    <w:link w:val="CommentTextChar"/>
    <w:uiPriority w:val="99"/>
    <w:unhideWhenUsed/>
    <w:rsid w:val="00BB5092"/>
    <w:pPr>
      <w:spacing w:line="240" w:lineRule="auto"/>
    </w:pPr>
    <w:rPr>
      <w:sz w:val="20"/>
      <w:szCs w:val="20"/>
    </w:rPr>
  </w:style>
  <w:style w:type="character" w:customStyle="1" w:styleId="CommentTextChar">
    <w:name w:val="Comment Text Char"/>
    <w:basedOn w:val="DefaultParagraphFont"/>
    <w:link w:val="CommentText"/>
    <w:uiPriority w:val="99"/>
    <w:rsid w:val="00BB5092"/>
    <w:rPr>
      <w:sz w:val="20"/>
      <w:szCs w:val="20"/>
    </w:rPr>
  </w:style>
  <w:style w:type="paragraph" w:styleId="CommentSubject">
    <w:name w:val="annotation subject"/>
    <w:basedOn w:val="CommentText"/>
    <w:next w:val="CommentText"/>
    <w:link w:val="CommentSubjectChar"/>
    <w:uiPriority w:val="99"/>
    <w:semiHidden/>
    <w:unhideWhenUsed/>
    <w:rsid w:val="00BB5092"/>
    <w:rPr>
      <w:b/>
      <w:bCs/>
    </w:rPr>
  </w:style>
  <w:style w:type="character" w:customStyle="1" w:styleId="CommentSubjectChar">
    <w:name w:val="Comment Subject Char"/>
    <w:basedOn w:val="CommentTextChar"/>
    <w:link w:val="CommentSubject"/>
    <w:uiPriority w:val="99"/>
    <w:semiHidden/>
    <w:rsid w:val="00BB5092"/>
    <w:rPr>
      <w:b/>
      <w:bCs/>
      <w:sz w:val="20"/>
      <w:szCs w:val="20"/>
    </w:rPr>
  </w:style>
  <w:style w:type="paragraph" w:styleId="Header">
    <w:name w:val="header"/>
    <w:basedOn w:val="Normal"/>
    <w:link w:val="HeaderChar"/>
    <w:uiPriority w:val="99"/>
    <w:unhideWhenUsed/>
    <w:rsid w:val="006538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38B6"/>
  </w:style>
  <w:style w:type="paragraph" w:styleId="Footer">
    <w:name w:val="footer"/>
    <w:basedOn w:val="Normal"/>
    <w:link w:val="FooterChar"/>
    <w:uiPriority w:val="99"/>
    <w:unhideWhenUsed/>
    <w:rsid w:val="006538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38B6"/>
  </w:style>
  <w:style w:type="character" w:styleId="Hyperlink">
    <w:name w:val="Hyperlink"/>
    <w:basedOn w:val="DefaultParagraphFont"/>
    <w:uiPriority w:val="99"/>
    <w:unhideWhenUsed/>
    <w:rsid w:val="009549E3"/>
    <w:rPr>
      <w:color w:val="467886" w:themeColor="hyperlink"/>
      <w:u w:val="single"/>
    </w:rPr>
  </w:style>
  <w:style w:type="character" w:customStyle="1" w:styleId="UnresolvedMention">
    <w:name w:val="Unresolved Mention"/>
    <w:basedOn w:val="DefaultParagraphFont"/>
    <w:uiPriority w:val="99"/>
    <w:semiHidden/>
    <w:unhideWhenUsed/>
    <w:rsid w:val="009549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440</Words>
  <Characters>2426</Characters>
  <Application>Microsoft Office Word</Application>
  <DocSecurity>0</DocSecurity>
  <Lines>51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dc:creator>
  <cp:keywords/>
  <dc:description/>
  <cp:lastModifiedBy>DELL</cp:lastModifiedBy>
  <cp:revision>3</cp:revision>
  <dcterms:created xsi:type="dcterms:W3CDTF">2025-10-30T18:12:00Z</dcterms:created>
  <dcterms:modified xsi:type="dcterms:W3CDTF">2025-11-03T06:01:00Z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89265171-1072-4ba8-b926-7394147bf787</vt:lpwstr>
  </property>
</Properties>
</file>